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B5" w:rsidRDefault="00F4736F" w:rsidP="00F4736F">
      <w:pPr>
        <w:jc w:val="center"/>
        <w:rPr>
          <w:sz w:val="36"/>
          <w:szCs w:val="36"/>
        </w:rPr>
      </w:pPr>
      <w:r w:rsidRPr="00F4736F">
        <w:rPr>
          <w:sz w:val="36"/>
          <w:szCs w:val="36"/>
        </w:rPr>
        <w:t>Oficina de Libre Acceso a la Información (OAI)</w:t>
      </w:r>
    </w:p>
    <w:p w:rsidR="00F4736F" w:rsidRDefault="00F4736F" w:rsidP="00F4736F">
      <w:pPr>
        <w:jc w:val="center"/>
        <w:rPr>
          <w:sz w:val="36"/>
          <w:szCs w:val="36"/>
        </w:rPr>
      </w:pPr>
      <w:r>
        <w:rPr>
          <w:sz w:val="36"/>
          <w:szCs w:val="36"/>
        </w:rPr>
        <w:t>In</w:t>
      </w:r>
      <w:r w:rsidR="00694E67">
        <w:rPr>
          <w:sz w:val="36"/>
          <w:szCs w:val="36"/>
        </w:rPr>
        <w:t>formación Clasificada mes de</w:t>
      </w:r>
      <w:r w:rsidR="002B0896">
        <w:rPr>
          <w:sz w:val="36"/>
          <w:szCs w:val="36"/>
        </w:rPr>
        <w:t xml:space="preserve"> </w:t>
      </w:r>
      <w:r w:rsidR="00581670">
        <w:rPr>
          <w:sz w:val="36"/>
          <w:szCs w:val="36"/>
        </w:rPr>
        <w:t>Septiembre</w:t>
      </w:r>
      <w:r>
        <w:rPr>
          <w:sz w:val="36"/>
          <w:szCs w:val="36"/>
        </w:rPr>
        <w:t xml:space="preserve"> 2018.</w:t>
      </w:r>
    </w:p>
    <w:p w:rsidR="00F4736F" w:rsidRDefault="00F4736F" w:rsidP="00F4736F">
      <w:pPr>
        <w:jc w:val="center"/>
        <w:rPr>
          <w:sz w:val="36"/>
          <w:szCs w:val="36"/>
        </w:rPr>
      </w:pPr>
    </w:p>
    <w:p w:rsidR="00F4736F" w:rsidRPr="000F3598" w:rsidRDefault="000F3598" w:rsidP="00F4736F">
      <w:pPr>
        <w:jc w:val="center"/>
        <w:rPr>
          <w:sz w:val="32"/>
          <w:szCs w:val="32"/>
        </w:rPr>
      </w:pPr>
      <w:r w:rsidRPr="000F3598">
        <w:rPr>
          <w:color w:val="1F497D" w:themeColor="dark2"/>
          <w:sz w:val="32"/>
          <w:szCs w:val="32"/>
          <w:highlight w:val="yellow"/>
        </w:rPr>
        <w:t xml:space="preserve">“No Existen Actos de Clasificación de Información en </w:t>
      </w:r>
      <w:r w:rsidR="00581670">
        <w:rPr>
          <w:color w:val="1F497D" w:themeColor="dark2"/>
          <w:sz w:val="32"/>
          <w:szCs w:val="32"/>
          <w:highlight w:val="yellow"/>
        </w:rPr>
        <w:t>septiembre</w:t>
      </w:r>
      <w:r w:rsidRPr="000F3598">
        <w:rPr>
          <w:color w:val="1F497D" w:themeColor="dark2"/>
          <w:sz w:val="32"/>
          <w:szCs w:val="32"/>
          <w:highlight w:val="yellow"/>
        </w:rPr>
        <w:t xml:space="preserve"> 2018”</w:t>
      </w:r>
    </w:p>
    <w:p w:rsidR="00F4736F" w:rsidRDefault="00F4736F" w:rsidP="00F4736F">
      <w:pPr>
        <w:jc w:val="center"/>
        <w:rPr>
          <w:sz w:val="36"/>
          <w:szCs w:val="36"/>
        </w:rPr>
      </w:pPr>
    </w:p>
    <w:p w:rsidR="00F4736F" w:rsidRPr="00F4736F" w:rsidRDefault="00F4736F" w:rsidP="00F4736F">
      <w:pPr>
        <w:jc w:val="center"/>
        <w:rPr>
          <w:sz w:val="36"/>
          <w:szCs w:val="36"/>
        </w:rPr>
      </w:pPr>
    </w:p>
    <w:sectPr w:rsidR="00F4736F" w:rsidRPr="00F4736F" w:rsidSect="00C04A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4736F"/>
    <w:rsid w:val="000F3598"/>
    <w:rsid w:val="002B0896"/>
    <w:rsid w:val="002D379B"/>
    <w:rsid w:val="003B3E22"/>
    <w:rsid w:val="0051511B"/>
    <w:rsid w:val="00581670"/>
    <w:rsid w:val="00694E67"/>
    <w:rsid w:val="00921AD3"/>
    <w:rsid w:val="00C04AB5"/>
    <w:rsid w:val="00F4736F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oficina.oai</dc:creator>
  <cp:lastModifiedBy>oficina.oai</cp:lastModifiedBy>
  <cp:revision>2</cp:revision>
  <dcterms:created xsi:type="dcterms:W3CDTF">2018-10-01T14:48:00Z</dcterms:created>
  <dcterms:modified xsi:type="dcterms:W3CDTF">2018-10-01T14:48:00Z</dcterms:modified>
</cp:coreProperties>
</file>